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50CF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konsultacyjna do składania uwag i propozycji do projektu uchwały w sprawie statutu sołectwa.</w:t>
      </w:r>
    </w:p>
    <w:p w:rsidR="00A77B3E" w:rsidRDefault="00550CF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Dokument podlegający konsultacji:  Projekt Statutu Sołectwa - Antoniewo, Beszyn, Bilno, Bagno, Błędowo, Czaple, Chojny, Dziankowo, Gliznowo, Gagowy, Gole, Kanibród, Kretkowo, Krzewie, Kobyla Łąka, Kłóbka, Kaliska, Modlibórz, Morzyce, Narty, Rutkowice, Rzeżewo, Szewo, Świerna, Wola Dziankowska, Wiktorowo, Wola Olszowa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.</w:t>
      </w:r>
    </w:p>
    <w:p w:rsidR="00B15634" w:rsidRDefault="00B15634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50CF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Imię i nazwisko.....................................................................................</w:t>
      </w:r>
    </w:p>
    <w:p w:rsidR="00DB6099" w:rsidRDefault="00DB6099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50CF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Adres.....................................................................................................</w:t>
      </w:r>
    </w:p>
    <w:p w:rsidR="00DB6099" w:rsidRDefault="00DB6099">
      <w:pPr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50CF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Zgłaszane uwagi i propozycje: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676"/>
        <w:gridCol w:w="3241"/>
        <w:gridCol w:w="2521"/>
      </w:tblGrid>
      <w:tr w:rsidR="00D70D56">
        <w:trPr>
          <w:trHeight w:val="3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Lp.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Wskazanie § w projekcie Statutu Sołectwa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Treść wnoszonej propozycji, uwagi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Uzasadnienie</w:t>
            </w:r>
          </w:p>
        </w:tc>
      </w:tr>
      <w:tr w:rsidR="00D70D56">
        <w:trPr>
          <w:trHeight w:val="150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</w:tr>
      <w:tr w:rsidR="00D70D56">
        <w:trPr>
          <w:trHeight w:val="1455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</w:tr>
      <w:tr w:rsidR="00D70D56">
        <w:trPr>
          <w:trHeight w:val="171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50CFC">
            <w:pPr>
              <w:spacing w:after="48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5312A8">
            <w:pPr>
              <w:spacing w:after="480"/>
              <w:rPr>
                <w:color w:val="000000"/>
                <w:u w:color="000000"/>
              </w:rPr>
            </w:pPr>
          </w:p>
        </w:tc>
      </w:tr>
    </w:tbl>
    <w:p w:rsidR="00DB6099" w:rsidRDefault="00550C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DB6099" w:rsidRDefault="00DB6099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550CFC" w:rsidP="00DB6099">
      <w:pPr>
        <w:spacing w:before="120" w:after="120"/>
        <w:ind w:left="6763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A77B3E" w:rsidRDefault="00550CF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(podpis)</w:t>
      </w:r>
    </w:p>
    <w:sectPr w:rsidR="00A77B3E" w:rsidSect="00D70D56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2A8" w:rsidRDefault="005312A8" w:rsidP="00D70D56">
      <w:r>
        <w:separator/>
      </w:r>
    </w:p>
  </w:endnote>
  <w:endnote w:type="continuationSeparator" w:id="1">
    <w:p w:rsidR="005312A8" w:rsidRDefault="005312A8" w:rsidP="00D70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D70D5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D70D56" w:rsidRDefault="00D70D5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D70D56" w:rsidRDefault="00D70D56" w:rsidP="00B15634">
          <w:pPr>
            <w:jc w:val="right"/>
            <w:rPr>
              <w:sz w:val="18"/>
            </w:rPr>
          </w:pPr>
        </w:p>
      </w:tc>
    </w:tr>
  </w:tbl>
  <w:p w:rsidR="00D70D56" w:rsidRDefault="00D70D5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2A8" w:rsidRDefault="005312A8" w:rsidP="00D70D56">
      <w:r>
        <w:separator/>
      </w:r>
    </w:p>
  </w:footnote>
  <w:footnote w:type="continuationSeparator" w:id="1">
    <w:p w:rsidR="005312A8" w:rsidRDefault="005312A8" w:rsidP="00D70D56">
      <w:r>
        <w:continuationSeparator/>
      </w:r>
    </w:p>
  </w:footnote>
  <w:footnote w:id="2">
    <w:p w:rsidR="00D70D56" w:rsidRDefault="00550CF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podkreślić sołectwo, którego wniosek dotyczy.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D56"/>
    <w:rsid w:val="00314670"/>
    <w:rsid w:val="00467209"/>
    <w:rsid w:val="005312A8"/>
    <w:rsid w:val="00550CFC"/>
    <w:rsid w:val="00622D1A"/>
    <w:rsid w:val="007A399B"/>
    <w:rsid w:val="009D202F"/>
    <w:rsid w:val="009E7888"/>
    <w:rsid w:val="00B15634"/>
    <w:rsid w:val="00D70D56"/>
    <w:rsid w:val="00DB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0D5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B15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634"/>
    <w:rPr>
      <w:sz w:val="22"/>
      <w:szCs w:val="24"/>
    </w:rPr>
  </w:style>
  <w:style w:type="paragraph" w:styleId="Stopka">
    <w:name w:val="footer"/>
    <w:basedOn w:val="Normalny"/>
    <w:link w:val="StopkaZnak"/>
    <w:rsid w:val="00B15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563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......./2019 z dnia 15 lutego 2019 r.</vt:lpstr>
      <vt:lpstr/>
    </vt:vector>
  </TitlesOfParts>
  <Company>Burmistrz Lubienia Kujawskiego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......./2019 z dnia 15 lutego 2019 r.</dc:title>
  <dc:subject>w sprawie przeprowadzenia z^mieszkańcami konsultacji społecznych dotyczących projektów u^statutów sołectw Gminy Lubień Kujawski.</dc:subject>
  <dc:creator>user</dc:creator>
  <cp:lastModifiedBy>user</cp:lastModifiedBy>
  <cp:revision>2</cp:revision>
  <cp:lastPrinted>2019-02-08T07:43:00Z</cp:lastPrinted>
  <dcterms:created xsi:type="dcterms:W3CDTF">2019-02-15T12:37:00Z</dcterms:created>
  <dcterms:modified xsi:type="dcterms:W3CDTF">2019-02-15T12:37:00Z</dcterms:modified>
  <cp:category>Akt prawny</cp:category>
</cp:coreProperties>
</file>